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14095" w14:textId="77777777" w:rsidR="00210398" w:rsidRDefault="00871606">
      <w:pPr>
        <w:pStyle w:val="Nadpi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5.2.17</w:t>
      </w:r>
      <w:r w:rsidR="00210398">
        <w:rPr>
          <w:sz w:val="28"/>
          <w:szCs w:val="28"/>
        </w:rPr>
        <w:t xml:space="preserve"> Charakteristika vzdělávací oblasti Člověk a svět práce</w:t>
      </w:r>
    </w:p>
    <w:p w14:paraId="05914096" w14:textId="77777777" w:rsidR="00210398" w:rsidRDefault="00B83C4E">
      <w:pPr>
        <w:pStyle w:val="Zkladntext"/>
        <w:ind w:firstLine="708"/>
        <w:jc w:val="both"/>
      </w:pPr>
      <w:r>
        <w:t>Prostřednictvím vzdělávací oblasti Člověk a svět práce ž</w:t>
      </w:r>
      <w:r w:rsidR="00210398">
        <w:t>ák získá základní pracovní dovednosti a návyky v </w:t>
      </w:r>
      <w:r>
        <w:t>různých oborech lidské činnosti, s</w:t>
      </w:r>
      <w:r w:rsidR="00210398">
        <w:t>měřuje k získání pozitivního vztahu k práci a odpovědného a tvořivého postoje k vlastní činnosti a její kvalitě. Naučí se dbát pravidel bezpečnosti a hygieny práce. Tato oblast přispěje (v z</w:t>
      </w:r>
      <w:r>
        <w:t>ávislosti na věku žáků) k jeho</w:t>
      </w:r>
      <w:r w:rsidR="00210398">
        <w:t xml:space="preserve"> životní a profesní orientaci.</w:t>
      </w:r>
    </w:p>
    <w:p w14:paraId="05914097" w14:textId="77777777" w:rsidR="00210398" w:rsidRDefault="00E20767">
      <w:pPr>
        <w:jc w:val="both"/>
        <w:rPr>
          <w:sz w:val="24"/>
        </w:rPr>
      </w:pPr>
      <w:r>
        <w:rPr>
          <w:sz w:val="24"/>
        </w:rPr>
        <w:tab/>
        <w:t>Vzdělávací</w:t>
      </w:r>
      <w:r w:rsidR="00210398">
        <w:rPr>
          <w:sz w:val="24"/>
        </w:rPr>
        <w:t xml:space="preserve"> oblast Člověk a svět práce je vyučována v předmětu svět práce. </w:t>
      </w:r>
    </w:p>
    <w:p w14:paraId="05914098" w14:textId="77777777" w:rsidR="00210398" w:rsidRDefault="00210398">
      <w:pPr>
        <w:jc w:val="both"/>
        <w:rPr>
          <w:sz w:val="24"/>
        </w:rPr>
      </w:pPr>
    </w:p>
    <w:p w14:paraId="05914099" w14:textId="77777777" w:rsidR="00210398" w:rsidRDefault="00210398">
      <w:pPr>
        <w:pStyle w:val="Nadpi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Vyučovací předmět svět práce</w:t>
      </w:r>
    </w:p>
    <w:p w14:paraId="0591409A" w14:textId="77777777" w:rsidR="00210398" w:rsidRPr="00E20767" w:rsidRDefault="00210398" w:rsidP="00E20767">
      <w:pPr>
        <w:pStyle w:val="Nadpi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Charak</w:t>
      </w:r>
      <w:r w:rsidR="00E20767">
        <w:rPr>
          <w:sz w:val="28"/>
          <w:szCs w:val="28"/>
        </w:rPr>
        <w:t xml:space="preserve">teristika vyučovacího předmětu </w:t>
      </w:r>
    </w:p>
    <w:p w14:paraId="0591409B" w14:textId="77777777" w:rsidR="00210398" w:rsidRDefault="00210398">
      <w:pPr>
        <w:ind w:firstLine="360"/>
        <w:jc w:val="both"/>
        <w:rPr>
          <w:sz w:val="24"/>
        </w:rPr>
      </w:pPr>
      <w:r>
        <w:rPr>
          <w:sz w:val="24"/>
        </w:rPr>
        <w:t>Předmět svět práce směřuje k:</w:t>
      </w:r>
    </w:p>
    <w:p w14:paraId="0591409C" w14:textId="77777777" w:rsidR="00210398" w:rsidRDefault="0021039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získání základních pracovních dovedností a návyků z různých pracovních oblastí, zejména při ručním opracování materiálu, činnostech v domácnosti, obsluze základních spotřebičů v kuchyni, pěstitelské činnosti</w:t>
      </w:r>
    </w:p>
    <w:p w14:paraId="0591409D" w14:textId="77777777" w:rsidR="00210398" w:rsidRDefault="0021039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osvojení si práce s dostupnou mechanizací a technikou </w:t>
      </w:r>
    </w:p>
    <w:p w14:paraId="0591409E" w14:textId="77777777" w:rsidR="00210398" w:rsidRDefault="0021039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poznání vybraných technologických výrobních postupů, materiálů a jejich užitných vlastností, surovin a plodin a osvojení si jednoduchých pracovních postupů pro běžný život</w:t>
      </w:r>
    </w:p>
    <w:p w14:paraId="0591409F" w14:textId="77777777" w:rsidR="00210398" w:rsidRDefault="0021039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osvojení si a uplatňování zásad bezpečnosti a ochrany při práci, hygieny práce, základů organizace a plánování práce a technologické kázně</w:t>
      </w:r>
    </w:p>
    <w:p w14:paraId="059140A0" w14:textId="77777777" w:rsidR="00210398" w:rsidRDefault="0021039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osvojení si potřebných poznatků a dovedností významných pro volbu vlastního profesního zaměření</w:t>
      </w:r>
    </w:p>
    <w:p w14:paraId="059140A1" w14:textId="77777777" w:rsidR="00E20767" w:rsidRDefault="00E20767" w:rsidP="00E20767">
      <w:pPr>
        <w:pStyle w:val="Zkladntext"/>
        <w:ind w:firstLine="360"/>
        <w:jc w:val="both"/>
      </w:pPr>
    </w:p>
    <w:p w14:paraId="059140A2" w14:textId="77777777" w:rsidR="00E20767" w:rsidRDefault="00E20767" w:rsidP="00E20767">
      <w:pPr>
        <w:pStyle w:val="Zkladntext"/>
        <w:ind w:firstLine="360"/>
        <w:jc w:val="both"/>
      </w:pPr>
      <w:r>
        <w:t xml:space="preserve">Vzhledem k materiálně technickým podmínkám školy jsou zařazeny tematické okruhy, které odpovídají současným možnostem školy. </w:t>
      </w:r>
    </w:p>
    <w:p w14:paraId="059140A3" w14:textId="77777777" w:rsidR="00210398" w:rsidRDefault="00210398">
      <w:pPr>
        <w:jc w:val="both"/>
        <w:rPr>
          <w:sz w:val="24"/>
        </w:rPr>
      </w:pPr>
    </w:p>
    <w:p w14:paraId="059140A4" w14:textId="77777777" w:rsidR="00210398" w:rsidRDefault="002103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059140A5" w14:textId="77777777" w:rsidR="00210398" w:rsidRDefault="00210398">
      <w:pPr>
        <w:ind w:firstLine="708"/>
        <w:jc w:val="both"/>
        <w:rPr>
          <w:sz w:val="24"/>
        </w:rPr>
      </w:pPr>
      <w:r>
        <w:rPr>
          <w:b/>
          <w:sz w:val="24"/>
        </w:rPr>
        <w:t>Vzdělávací obsah:</w:t>
      </w:r>
      <w:r>
        <w:rPr>
          <w:sz w:val="24"/>
        </w:rPr>
        <w:t xml:space="preserve"> </w:t>
      </w:r>
      <w:r>
        <w:rPr>
          <w:sz w:val="24"/>
        </w:rPr>
        <w:tab/>
        <w:t>Práce s technickými materiály</w:t>
      </w:r>
    </w:p>
    <w:p w14:paraId="059140A6" w14:textId="77777777" w:rsidR="00210398" w:rsidRDefault="00210398">
      <w:pPr>
        <w:ind w:left="2124" w:firstLine="708"/>
        <w:jc w:val="both"/>
        <w:rPr>
          <w:sz w:val="24"/>
        </w:rPr>
      </w:pPr>
      <w:r>
        <w:rPr>
          <w:sz w:val="24"/>
        </w:rPr>
        <w:t>Příprava pokrmů</w:t>
      </w:r>
    </w:p>
    <w:p w14:paraId="059140A7" w14:textId="77777777" w:rsidR="00210398" w:rsidRDefault="00210398">
      <w:pPr>
        <w:ind w:left="2124" w:firstLine="708"/>
        <w:jc w:val="both"/>
        <w:rPr>
          <w:sz w:val="24"/>
        </w:rPr>
      </w:pPr>
      <w:r>
        <w:rPr>
          <w:sz w:val="24"/>
        </w:rPr>
        <w:t>Pěstitelské práce, chovatelství</w:t>
      </w:r>
    </w:p>
    <w:p w14:paraId="059140A8" w14:textId="77777777" w:rsidR="00210398" w:rsidRDefault="00210398">
      <w:pPr>
        <w:ind w:left="2124" w:firstLine="708"/>
        <w:jc w:val="both"/>
        <w:rPr>
          <w:sz w:val="24"/>
        </w:rPr>
      </w:pPr>
      <w:r>
        <w:rPr>
          <w:sz w:val="24"/>
        </w:rPr>
        <w:t xml:space="preserve">Svět práce </w:t>
      </w:r>
    </w:p>
    <w:p w14:paraId="059140A9" w14:textId="77777777" w:rsidR="00B420A8" w:rsidRDefault="00B420A8" w:rsidP="00B420A8">
      <w:pPr>
        <w:jc w:val="both"/>
        <w:rPr>
          <w:b/>
          <w:sz w:val="24"/>
          <w:szCs w:val="24"/>
          <w:highlight w:val="yellow"/>
        </w:rPr>
      </w:pPr>
    </w:p>
    <w:p w14:paraId="059140AA" w14:textId="77777777" w:rsidR="00210398" w:rsidRDefault="00E20767">
      <w:pPr>
        <w:pStyle w:val="Zkladntext"/>
        <w:ind w:firstLine="708"/>
        <w:jc w:val="both"/>
      </w:pPr>
      <w:r>
        <w:t>Vzdělávací obsah te</w:t>
      </w:r>
      <w:r w:rsidR="00B83C4E">
        <w:t>matických celků</w:t>
      </w:r>
      <w:r w:rsidR="00210398">
        <w:t xml:space="preserve"> Práce s technickými materiály, Příprava pokrmů, Pěstitelské práce, chovatelství je vyučován samostatně. </w:t>
      </w:r>
    </w:p>
    <w:p w14:paraId="059140AB" w14:textId="77777777" w:rsidR="00B04038" w:rsidRDefault="00E20767">
      <w:pPr>
        <w:pStyle w:val="Zkladntext"/>
        <w:ind w:firstLine="708"/>
        <w:jc w:val="both"/>
      </w:pPr>
      <w:r>
        <w:t>Vzdělávací obsah te</w:t>
      </w:r>
      <w:r w:rsidR="00210398">
        <w:t>m</w:t>
      </w:r>
      <w:r w:rsidR="00B420A8">
        <w:t>atického celku Svět práce se v 9</w:t>
      </w:r>
      <w:r w:rsidR="00210398">
        <w:t>. ročníku vyučuje společně s některým výše uvedeným t</w:t>
      </w:r>
      <w:r>
        <w:t>e</w:t>
      </w:r>
      <w:r w:rsidR="00210398">
        <w:t>matickým celkem</w:t>
      </w:r>
      <w:r w:rsidR="00150ECF">
        <w:t>.</w:t>
      </w:r>
    </w:p>
    <w:p w14:paraId="059140AC" w14:textId="77777777" w:rsidR="00210398" w:rsidRDefault="00B04038">
      <w:pPr>
        <w:pStyle w:val="Zkladntext"/>
        <w:ind w:firstLine="708"/>
        <w:jc w:val="both"/>
      </w:pPr>
      <w:r w:rsidRPr="006257DF">
        <w:t>Výstup RVP ZV vzdělávací oblasti Člověk a svět práce ČSP-9-8-04 je implementován do předmětu český jazyk a literatura v 9. ročníku - prokáže v modelových situacích schopnost prezent</w:t>
      </w:r>
      <w:r w:rsidR="00421A48">
        <w:t>ace své osoby při vstupu na trh</w:t>
      </w:r>
      <w:r w:rsidRPr="006257DF">
        <w:t xml:space="preserve"> práce.</w:t>
      </w:r>
    </w:p>
    <w:p w14:paraId="059140AD" w14:textId="77777777" w:rsidR="00210398" w:rsidRDefault="00210398">
      <w:pPr>
        <w:jc w:val="both"/>
        <w:rPr>
          <w:sz w:val="24"/>
        </w:rPr>
      </w:pPr>
    </w:p>
    <w:p w14:paraId="059140B3" w14:textId="77777777" w:rsidR="00210398" w:rsidRDefault="00210398">
      <w:pPr>
        <w:ind w:firstLine="708"/>
        <w:jc w:val="both"/>
        <w:rPr>
          <w:sz w:val="24"/>
        </w:rPr>
      </w:pPr>
      <w:r>
        <w:rPr>
          <w:b/>
          <w:sz w:val="24"/>
        </w:rPr>
        <w:t>Časové vymezení:</w:t>
      </w:r>
      <w:r w:rsidR="00F87546">
        <w:rPr>
          <w:sz w:val="24"/>
        </w:rPr>
        <w:t xml:space="preserve"> </w:t>
      </w:r>
      <w:r w:rsidR="00F87546">
        <w:rPr>
          <w:sz w:val="24"/>
        </w:rPr>
        <w:tab/>
        <w:t>6.,</w:t>
      </w:r>
      <w:r>
        <w:rPr>
          <w:sz w:val="24"/>
        </w:rPr>
        <w:t xml:space="preserve"> </w:t>
      </w:r>
      <w:r w:rsidR="00340F47">
        <w:rPr>
          <w:sz w:val="24"/>
        </w:rPr>
        <w:t>7. a 9</w:t>
      </w:r>
      <w:r>
        <w:rPr>
          <w:sz w:val="24"/>
        </w:rPr>
        <w:t xml:space="preserve">. ročník </w:t>
      </w:r>
      <w:r w:rsidR="00F87546">
        <w:rPr>
          <w:sz w:val="24"/>
        </w:rPr>
        <w:tab/>
      </w:r>
      <w:r>
        <w:rPr>
          <w:sz w:val="24"/>
        </w:rPr>
        <w:t>1 hodina týdně</w:t>
      </w:r>
    </w:p>
    <w:p w14:paraId="059140B4" w14:textId="77777777" w:rsidR="00210398" w:rsidRDefault="00210398">
      <w:pPr>
        <w:jc w:val="both"/>
        <w:rPr>
          <w:sz w:val="24"/>
        </w:rPr>
      </w:pPr>
    </w:p>
    <w:p w14:paraId="059140B5" w14:textId="77777777" w:rsidR="00210398" w:rsidRDefault="00210398">
      <w:pPr>
        <w:ind w:firstLine="708"/>
        <w:jc w:val="both"/>
        <w:rPr>
          <w:sz w:val="24"/>
        </w:rPr>
      </w:pPr>
      <w:r>
        <w:rPr>
          <w:b/>
          <w:sz w:val="24"/>
        </w:rPr>
        <w:t>Organizační vymezení:</w:t>
      </w:r>
      <w:r>
        <w:rPr>
          <w:sz w:val="24"/>
        </w:rPr>
        <w:t xml:space="preserve"> Vyučovací hodiny probíhají převážně v odborných učebnách – školní dílna, školní žákovská ku</w:t>
      </w:r>
      <w:r w:rsidR="00E20767">
        <w:rPr>
          <w:sz w:val="24"/>
        </w:rPr>
        <w:t>chyně, žákovská knihovna</w:t>
      </w:r>
      <w:r w:rsidR="00150ECF">
        <w:rPr>
          <w:sz w:val="24"/>
        </w:rPr>
        <w:t>, školní zahrada</w:t>
      </w:r>
      <w:r>
        <w:rPr>
          <w:sz w:val="24"/>
        </w:rPr>
        <w:t xml:space="preserve">. </w:t>
      </w:r>
    </w:p>
    <w:p w14:paraId="059140B6" w14:textId="77777777" w:rsidR="00210398" w:rsidRDefault="00210398">
      <w:pPr>
        <w:jc w:val="both"/>
        <w:rPr>
          <w:sz w:val="24"/>
        </w:rPr>
      </w:pPr>
    </w:p>
    <w:p w14:paraId="059140B7" w14:textId="77777777" w:rsidR="00210398" w:rsidRDefault="00210398">
      <w:pPr>
        <w:jc w:val="both"/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Mezipředmětové vztahy:</w:t>
      </w:r>
      <w:r>
        <w:rPr>
          <w:sz w:val="24"/>
        </w:rPr>
        <w:t xml:space="preserve"> </w:t>
      </w:r>
      <w:r>
        <w:rPr>
          <w:sz w:val="24"/>
          <w:szCs w:val="24"/>
        </w:rPr>
        <w:t xml:space="preserve">Ve světu práce se uplatňují mezipředmětové vztahy především s předměty </w:t>
      </w:r>
      <w:r>
        <w:rPr>
          <w:sz w:val="24"/>
        </w:rPr>
        <w:t>matematika, fyzika, přírodopis.</w:t>
      </w:r>
    </w:p>
    <w:p w14:paraId="059140B8" w14:textId="77777777" w:rsidR="00210398" w:rsidRDefault="00210398">
      <w:pPr>
        <w:ind w:firstLine="708"/>
        <w:jc w:val="both"/>
        <w:rPr>
          <w:sz w:val="24"/>
        </w:rPr>
      </w:pPr>
    </w:p>
    <w:p w14:paraId="059140B9" w14:textId="77777777" w:rsidR="00210398" w:rsidRDefault="00210398" w:rsidP="00197BDA">
      <w:pPr>
        <w:ind w:firstLine="708"/>
        <w:jc w:val="both"/>
        <w:rPr>
          <w:sz w:val="24"/>
          <w:szCs w:val="24"/>
        </w:rPr>
      </w:pPr>
      <w:r>
        <w:rPr>
          <w:b/>
          <w:sz w:val="24"/>
        </w:rPr>
        <w:t>Průřezová témata:</w:t>
      </w:r>
      <w:r>
        <w:rPr>
          <w:sz w:val="24"/>
        </w:rPr>
        <w:t xml:space="preserve"> </w:t>
      </w:r>
      <w:r>
        <w:rPr>
          <w:sz w:val="24"/>
          <w:szCs w:val="24"/>
        </w:rPr>
        <w:t>V předmětu jsou realizována průřezová témata uvedená v následujícím výčtu.</w:t>
      </w:r>
    </w:p>
    <w:p w14:paraId="059140BA" w14:textId="77777777" w:rsidR="00210398" w:rsidRDefault="00210398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Občan, občanská s</w:t>
      </w:r>
      <w:r w:rsidR="00340F47">
        <w:rPr>
          <w:sz w:val="24"/>
          <w:szCs w:val="24"/>
        </w:rPr>
        <w:t>polečnost a stát (6., 7., 9</w:t>
      </w:r>
      <w:r w:rsidR="00150ECF">
        <w:rPr>
          <w:sz w:val="24"/>
          <w:szCs w:val="24"/>
        </w:rPr>
        <w:t>.</w:t>
      </w:r>
      <w:r>
        <w:rPr>
          <w:sz w:val="24"/>
          <w:szCs w:val="24"/>
        </w:rPr>
        <w:t xml:space="preserve"> roč.)</w:t>
      </w:r>
    </w:p>
    <w:p w14:paraId="059140BB" w14:textId="77777777" w:rsidR="00210398" w:rsidRDefault="00E2076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VES</w:t>
      </w:r>
      <w:r>
        <w:rPr>
          <w:sz w:val="24"/>
          <w:szCs w:val="24"/>
        </w:rPr>
        <w:tab/>
        <w:t>Evropa</w:t>
      </w:r>
      <w:r w:rsidR="00340F47">
        <w:rPr>
          <w:sz w:val="24"/>
          <w:szCs w:val="24"/>
        </w:rPr>
        <w:t xml:space="preserve"> a svět nás zajímá (9</w:t>
      </w:r>
      <w:r w:rsidR="00210398">
        <w:rPr>
          <w:sz w:val="24"/>
          <w:szCs w:val="24"/>
        </w:rPr>
        <w:t xml:space="preserve">. roč.) </w:t>
      </w:r>
      <w:r w:rsidR="00210398">
        <w:rPr>
          <w:sz w:val="24"/>
          <w:szCs w:val="24"/>
        </w:rPr>
        <w:tab/>
      </w:r>
    </w:p>
    <w:p w14:paraId="059140BC" w14:textId="77777777" w:rsidR="00210398" w:rsidRDefault="00150E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Jsme </w:t>
      </w:r>
      <w:r w:rsidR="00340F47">
        <w:rPr>
          <w:sz w:val="24"/>
          <w:szCs w:val="24"/>
        </w:rPr>
        <w:t>Evropané (7., 9</w:t>
      </w:r>
      <w:r>
        <w:rPr>
          <w:sz w:val="24"/>
          <w:szCs w:val="24"/>
        </w:rPr>
        <w:t xml:space="preserve">. </w:t>
      </w:r>
      <w:r w:rsidR="00210398">
        <w:rPr>
          <w:sz w:val="24"/>
          <w:szCs w:val="24"/>
        </w:rPr>
        <w:t>roč.)</w:t>
      </w:r>
    </w:p>
    <w:p w14:paraId="059140BD" w14:textId="77777777" w:rsidR="00210398" w:rsidRDefault="00210398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Lidské aktivity a problém</w:t>
      </w:r>
      <w:r w:rsidR="00340F47">
        <w:rPr>
          <w:sz w:val="24"/>
          <w:szCs w:val="24"/>
        </w:rPr>
        <w:t>y životního prostředí (6., 7., 9</w:t>
      </w:r>
      <w:r>
        <w:rPr>
          <w:sz w:val="24"/>
          <w:szCs w:val="24"/>
        </w:rPr>
        <w:t>. roč.)</w:t>
      </w:r>
    </w:p>
    <w:p w14:paraId="059140BE" w14:textId="77777777" w:rsidR="00210398" w:rsidRDefault="00210398">
      <w:pPr>
        <w:jc w:val="both"/>
        <w:rPr>
          <w:sz w:val="24"/>
        </w:rPr>
      </w:pPr>
    </w:p>
    <w:p w14:paraId="059140BF" w14:textId="77777777" w:rsidR="00210398" w:rsidRDefault="00210398" w:rsidP="00E20767">
      <w:pPr>
        <w:ind w:firstLine="708"/>
        <w:jc w:val="both"/>
        <w:rPr>
          <w:sz w:val="24"/>
        </w:rPr>
      </w:pPr>
      <w:r>
        <w:rPr>
          <w:b/>
          <w:sz w:val="24"/>
        </w:rPr>
        <w:t xml:space="preserve">Výchovné a vzdělávací strategie: </w:t>
      </w:r>
      <w:r>
        <w:rPr>
          <w:bCs/>
          <w:sz w:val="24"/>
        </w:rPr>
        <w:t>Ve</w:t>
      </w:r>
      <w:r>
        <w:rPr>
          <w:sz w:val="24"/>
        </w:rPr>
        <w:t xml:space="preserve"> vyučovacím předmětu svět práce jsou používány metody individuální práce, skupinové práce, dále projekty a </w:t>
      </w:r>
      <w:r w:rsidR="00E20767">
        <w:rPr>
          <w:sz w:val="24"/>
        </w:rPr>
        <w:t>individuální práce s pomůckami.</w:t>
      </w:r>
    </w:p>
    <w:p w14:paraId="059140C0" w14:textId="77777777" w:rsidR="00210398" w:rsidRDefault="00210398">
      <w:pPr>
        <w:ind w:firstLine="360"/>
        <w:jc w:val="both"/>
        <w:rPr>
          <w:sz w:val="24"/>
        </w:rPr>
      </w:pPr>
      <w:r>
        <w:rPr>
          <w:sz w:val="24"/>
        </w:rPr>
        <w:t>Výchovné a vzdělávací strategie směřují k rozvíjení níže uvedených klíčových kompetencí.</w:t>
      </w:r>
    </w:p>
    <w:p w14:paraId="059140C1" w14:textId="77777777" w:rsidR="00210398" w:rsidRDefault="00210398">
      <w:pPr>
        <w:pStyle w:val="Nadpis1"/>
        <w:ind w:firstLine="360"/>
        <w:jc w:val="both"/>
        <w:rPr>
          <w:b w:val="0"/>
        </w:rPr>
      </w:pPr>
    </w:p>
    <w:p w14:paraId="059140C2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k učení</w:t>
      </w:r>
    </w:p>
    <w:p w14:paraId="059140C3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dokáže posoudit vlastní pokrok</w:t>
      </w:r>
    </w:p>
    <w:p w14:paraId="059140C4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kriticky zhodnotí výsledky své práce a diskutuje o nich</w:t>
      </w:r>
    </w:p>
    <w:p w14:paraId="059140C5" w14:textId="77777777" w:rsidR="00210398" w:rsidRDefault="00210398">
      <w:pPr>
        <w:jc w:val="both"/>
        <w:rPr>
          <w:sz w:val="24"/>
        </w:rPr>
      </w:pPr>
    </w:p>
    <w:p w14:paraId="059140C6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k řešení problémů</w:t>
      </w:r>
    </w:p>
    <w:p w14:paraId="059140C7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promýšlí pracovní postupy při praktických pracích</w:t>
      </w:r>
    </w:p>
    <w:p w14:paraId="059140C8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aplikuje teoretické poznatky v praxi</w:t>
      </w:r>
    </w:p>
    <w:p w14:paraId="059140C9" w14:textId="77777777" w:rsidR="00210398" w:rsidRDefault="00210398">
      <w:pPr>
        <w:jc w:val="both"/>
        <w:rPr>
          <w:sz w:val="24"/>
        </w:rPr>
      </w:pPr>
    </w:p>
    <w:p w14:paraId="059140CA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komunikativní</w:t>
      </w:r>
    </w:p>
    <w:p w14:paraId="059140CB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používá při komunikaci správné technické názvosloví</w:t>
      </w:r>
    </w:p>
    <w:p w14:paraId="059140CC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využívá informační zdroje k získání nových poznatků</w:t>
      </w:r>
    </w:p>
    <w:p w14:paraId="059140CD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učitel vede žáky, aby na sebe brali ohledy</w:t>
      </w:r>
    </w:p>
    <w:p w14:paraId="059140CE" w14:textId="77777777" w:rsidR="00210398" w:rsidRDefault="0021039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059140CF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sociální a personální</w:t>
      </w:r>
    </w:p>
    <w:p w14:paraId="059140D0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pracuje ve skupinách</w:t>
      </w:r>
    </w:p>
    <w:p w14:paraId="059140D1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spolupracuje při řešení problémů</w:t>
      </w:r>
    </w:p>
    <w:p w14:paraId="059140D2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přispívá k diskusi a respektuje názory jiných</w:t>
      </w:r>
    </w:p>
    <w:p w14:paraId="059140D3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se učí věcně argumentovat</w:t>
      </w:r>
    </w:p>
    <w:p w14:paraId="059140D4" w14:textId="77777777" w:rsidR="00210398" w:rsidRDefault="0021039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059140D5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občanské</w:t>
      </w:r>
    </w:p>
    <w:p w14:paraId="059140D6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respektuje pravidla při práci</w:t>
      </w:r>
    </w:p>
    <w:p w14:paraId="059140D7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dokáže přivolat pomoc při zranění</w:t>
      </w:r>
    </w:p>
    <w:p w14:paraId="059140D8" w14:textId="77777777" w:rsidR="00210398" w:rsidRDefault="00210398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chápe základní ekologické souvislosti</w:t>
      </w:r>
    </w:p>
    <w:p w14:paraId="059140D9" w14:textId="77777777" w:rsidR="00210398" w:rsidRDefault="00210398">
      <w:pPr>
        <w:jc w:val="both"/>
        <w:rPr>
          <w:sz w:val="24"/>
        </w:rPr>
      </w:pPr>
    </w:p>
    <w:p w14:paraId="059140DA" w14:textId="77777777" w:rsidR="00210398" w:rsidRDefault="00210398">
      <w:pPr>
        <w:pStyle w:val="Nadpis1"/>
        <w:jc w:val="both"/>
        <w:rPr>
          <w:b w:val="0"/>
        </w:rPr>
      </w:pPr>
      <w:r>
        <w:rPr>
          <w:b w:val="0"/>
        </w:rPr>
        <w:t>Kompetence pracovní</w:t>
      </w:r>
    </w:p>
    <w:p w14:paraId="059140DB" w14:textId="77777777" w:rsidR="00210398" w:rsidRDefault="0021039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dodržuje bezpečnostní a hygienická pravidla při práci</w:t>
      </w:r>
    </w:p>
    <w:p w14:paraId="059140DC" w14:textId="77777777" w:rsidR="00210398" w:rsidRDefault="0021039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používá bezpečně a účinně nástroje, vybavení, materiály</w:t>
      </w:r>
    </w:p>
    <w:p w14:paraId="059140DD" w14:textId="77777777" w:rsidR="00210398" w:rsidRDefault="0021039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dodržuje technologický postup a pravidla, plní povinnosti, myslí na ochranu svého zdraví a zdraví druhých</w:t>
      </w:r>
    </w:p>
    <w:p w14:paraId="059140DE" w14:textId="77777777" w:rsidR="00210398" w:rsidRDefault="0021039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dbá na ochranu životního prostředí</w:t>
      </w:r>
    </w:p>
    <w:p w14:paraId="059140DF" w14:textId="77777777" w:rsidR="00210398" w:rsidRDefault="0021039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žák své</w:t>
      </w:r>
      <w:r w:rsidR="00F87546">
        <w:rPr>
          <w:sz w:val="24"/>
        </w:rPr>
        <w:t xml:space="preserve"> znalosti využívá v běžné praxi</w:t>
      </w:r>
    </w:p>
    <w:sectPr w:rsidR="00210398" w:rsidSect="008030EA"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42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40E2" w14:textId="77777777" w:rsidR="009C3C14" w:rsidRDefault="009C3C14">
      <w:r>
        <w:separator/>
      </w:r>
    </w:p>
  </w:endnote>
  <w:endnote w:type="continuationSeparator" w:id="0">
    <w:p w14:paraId="059140E3" w14:textId="77777777" w:rsidR="009C3C14" w:rsidRDefault="009C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40E4" w14:textId="77777777" w:rsidR="00210398" w:rsidRDefault="002103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9140E5" w14:textId="77777777" w:rsidR="00210398" w:rsidRDefault="002103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40E6" w14:textId="77777777" w:rsidR="00210398" w:rsidRDefault="002103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54A5F">
      <w:rPr>
        <w:rStyle w:val="slostrnky"/>
        <w:noProof/>
      </w:rPr>
      <w:t>451</w:t>
    </w:r>
    <w:r>
      <w:rPr>
        <w:rStyle w:val="slostrnky"/>
      </w:rPr>
      <w:fldChar w:fldCharType="end"/>
    </w:r>
  </w:p>
  <w:p w14:paraId="059140E7" w14:textId="77777777" w:rsidR="00210398" w:rsidRDefault="002103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140E0" w14:textId="77777777" w:rsidR="009C3C14" w:rsidRDefault="009C3C14">
      <w:r>
        <w:separator/>
      </w:r>
    </w:p>
  </w:footnote>
  <w:footnote w:type="continuationSeparator" w:id="0">
    <w:p w14:paraId="059140E1" w14:textId="77777777" w:rsidR="009C3C14" w:rsidRDefault="009C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C624C"/>
    <w:multiLevelType w:val="singleLevel"/>
    <w:tmpl w:val="8C3C65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4F72E0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CBC05C6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7F2"/>
    <w:rsid w:val="000317F2"/>
    <w:rsid w:val="00150ECF"/>
    <w:rsid w:val="00197BDA"/>
    <w:rsid w:val="00210398"/>
    <w:rsid w:val="00210AA7"/>
    <w:rsid w:val="002253D9"/>
    <w:rsid w:val="002A240A"/>
    <w:rsid w:val="00315415"/>
    <w:rsid w:val="00340F47"/>
    <w:rsid w:val="00351B43"/>
    <w:rsid w:val="00421A48"/>
    <w:rsid w:val="0044425D"/>
    <w:rsid w:val="004A4407"/>
    <w:rsid w:val="004C784F"/>
    <w:rsid w:val="00506AF5"/>
    <w:rsid w:val="00587788"/>
    <w:rsid w:val="006257DF"/>
    <w:rsid w:val="00684AA6"/>
    <w:rsid w:val="006A4623"/>
    <w:rsid w:val="00754A5F"/>
    <w:rsid w:val="00766335"/>
    <w:rsid w:val="007E43BD"/>
    <w:rsid w:val="008030EA"/>
    <w:rsid w:val="00871606"/>
    <w:rsid w:val="009C3C14"/>
    <w:rsid w:val="00A026D9"/>
    <w:rsid w:val="00A90280"/>
    <w:rsid w:val="00AD6714"/>
    <w:rsid w:val="00AF22A8"/>
    <w:rsid w:val="00B04038"/>
    <w:rsid w:val="00B420A8"/>
    <w:rsid w:val="00B83C4E"/>
    <w:rsid w:val="00B93950"/>
    <w:rsid w:val="00BA132B"/>
    <w:rsid w:val="00BE6EBB"/>
    <w:rsid w:val="00C162D9"/>
    <w:rsid w:val="00D83034"/>
    <w:rsid w:val="00E20767"/>
    <w:rsid w:val="00EF4239"/>
    <w:rsid w:val="00F157AA"/>
    <w:rsid w:val="00F8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14095"/>
  <w15:chartTrackingRefBased/>
  <w15:docId w15:val="{77A995BC-EC67-4BDB-B596-DE603AA5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8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1762-9089-4031-ACCC-586B2980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580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Člověk a svět práce</vt:lpstr>
    </vt:vector>
  </TitlesOfParts>
  <Company>I. základní škola Litomyšl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Člověk a svět práce</dc:title>
  <dc:subject/>
  <dc:creator>zak</dc:creator>
  <cp:keywords/>
  <cp:lastModifiedBy>Stanislav Švejcar</cp:lastModifiedBy>
  <cp:revision>7</cp:revision>
  <cp:lastPrinted>2017-11-01T05:21:00Z</cp:lastPrinted>
  <dcterms:created xsi:type="dcterms:W3CDTF">2021-06-14T13:21:00Z</dcterms:created>
  <dcterms:modified xsi:type="dcterms:W3CDTF">2024-06-17T04:38:00Z</dcterms:modified>
</cp:coreProperties>
</file>