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EF9F3" w14:textId="77777777" w:rsidR="00A64745" w:rsidRPr="00610CF6" w:rsidRDefault="00A64745" w:rsidP="00A64745">
      <w:pPr>
        <w:pStyle w:val="Bezmezer"/>
        <w:rPr>
          <w:rFonts w:ascii="Times New Roman" w:hAnsi="Times New Roman" w:cs="Times New Roman"/>
          <w:sz w:val="24"/>
          <w:szCs w:val="24"/>
          <w:u w:val="single"/>
        </w:rPr>
      </w:pPr>
      <w:r w:rsidRPr="00610CF6">
        <w:rPr>
          <w:rFonts w:ascii="Times New Roman" w:hAnsi="Times New Roman" w:cs="Times New Roman"/>
          <w:b/>
          <w:sz w:val="28"/>
          <w:szCs w:val="28"/>
        </w:rPr>
        <w:t>Název zájmového útvaru:</w:t>
      </w:r>
      <w:r w:rsidRPr="00610CF6">
        <w:rPr>
          <w:rFonts w:ascii="Times New Roman" w:hAnsi="Times New Roman" w:cs="Times New Roman"/>
          <w:sz w:val="24"/>
          <w:szCs w:val="24"/>
        </w:rPr>
        <w:t xml:space="preserve"> </w:t>
      </w:r>
      <w:r w:rsidR="009D69A2" w:rsidRPr="00610CF6">
        <w:rPr>
          <w:rFonts w:ascii="Times New Roman" w:hAnsi="Times New Roman" w:cs="Times New Roman"/>
          <w:b/>
          <w:caps/>
          <w:sz w:val="32"/>
          <w:szCs w:val="32"/>
          <w:u w:val="single"/>
        </w:rPr>
        <w:t>KUCHTÍCI</w:t>
      </w:r>
    </w:p>
    <w:p w14:paraId="6CE7973F" w14:textId="77777777" w:rsidR="00A64745" w:rsidRPr="00610CF6" w:rsidRDefault="00A64745" w:rsidP="00A64745">
      <w:pPr>
        <w:jc w:val="both"/>
        <w:rPr>
          <w:b/>
          <w:sz w:val="28"/>
          <w:szCs w:val="28"/>
        </w:rPr>
      </w:pPr>
    </w:p>
    <w:p w14:paraId="0BA24007" w14:textId="77777777" w:rsidR="00346C5D" w:rsidRPr="00346C5D" w:rsidRDefault="00A64745" w:rsidP="00346C5D">
      <w:pPr>
        <w:jc w:val="both"/>
      </w:pPr>
      <w:r w:rsidRPr="00610CF6">
        <w:rPr>
          <w:b/>
          <w:sz w:val="28"/>
          <w:szCs w:val="28"/>
        </w:rPr>
        <w:t>Charakteristika:</w:t>
      </w:r>
      <w:r w:rsidRPr="00610CF6">
        <w:t xml:space="preserve"> Zájmový útvar </w:t>
      </w:r>
      <w:r w:rsidR="009D69A2" w:rsidRPr="00610CF6">
        <w:t xml:space="preserve">KUCHTÍCI </w:t>
      </w:r>
      <w:r w:rsidRPr="00610CF6">
        <w:t xml:space="preserve">je nabízen zejména žákům, kteří navštěvují školní družinu při ZŠ Litomyšl, Zámecká 496. </w:t>
      </w:r>
      <w:r w:rsidR="00346C5D" w:rsidRPr="00346C5D">
        <w:t>Na kroužku Kuchtíci se žáci naučí základním postupům při přípravě jednoduchých pokrmů. Během roku si vyzkouší krájet, strouhat, loupat, míchat, péct i vařit. Důležitý je také rozvoj sebeobsluhy dítěte, který je zde podporován především hravou formou.</w:t>
      </w:r>
    </w:p>
    <w:p w14:paraId="6A7F14FF" w14:textId="77777777" w:rsidR="00A64745" w:rsidRPr="00610CF6" w:rsidRDefault="00A64745" w:rsidP="00346C5D">
      <w:pPr>
        <w:pStyle w:val="Bezmezer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556D47" w14:textId="77777777" w:rsidR="00A64745" w:rsidRPr="00610CF6" w:rsidRDefault="00A64745" w:rsidP="00A64745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610CF6">
        <w:rPr>
          <w:rFonts w:ascii="Times New Roman" w:hAnsi="Times New Roman" w:cs="Times New Roman"/>
          <w:b/>
          <w:sz w:val="28"/>
          <w:szCs w:val="28"/>
        </w:rPr>
        <w:t>Časové vymezení:</w:t>
      </w:r>
      <w:r w:rsidRPr="00610CF6">
        <w:rPr>
          <w:rFonts w:ascii="Times New Roman" w:hAnsi="Times New Roman" w:cs="Times New Roman"/>
          <w:sz w:val="24"/>
          <w:szCs w:val="24"/>
        </w:rPr>
        <w:t xml:space="preserve"> 1. - 3. ročník, </w:t>
      </w:r>
      <w:r w:rsidR="00E80D48" w:rsidRPr="00610CF6">
        <w:rPr>
          <w:rFonts w:ascii="Times New Roman" w:hAnsi="Times New Roman" w:cs="Times New Roman"/>
          <w:sz w:val="24"/>
          <w:szCs w:val="24"/>
        </w:rPr>
        <w:t>1</w:t>
      </w:r>
      <w:r w:rsidRPr="00610CF6">
        <w:rPr>
          <w:rFonts w:ascii="Times New Roman" w:hAnsi="Times New Roman" w:cs="Times New Roman"/>
          <w:sz w:val="24"/>
          <w:szCs w:val="24"/>
        </w:rPr>
        <w:t xml:space="preserve"> hodiny týdně</w:t>
      </w:r>
    </w:p>
    <w:p w14:paraId="704E132F" w14:textId="77777777" w:rsidR="00A64745" w:rsidRPr="00610CF6" w:rsidRDefault="00A64745" w:rsidP="00A64745">
      <w:pPr>
        <w:jc w:val="both"/>
        <w:rPr>
          <w:b/>
          <w:sz w:val="28"/>
          <w:szCs w:val="28"/>
        </w:rPr>
      </w:pPr>
    </w:p>
    <w:p w14:paraId="7E42DC78" w14:textId="77777777" w:rsidR="00A64745" w:rsidRPr="00610CF6" w:rsidRDefault="00A64745" w:rsidP="00A6474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 w:rsidRPr="00610CF6">
        <w:rPr>
          <w:rFonts w:ascii="Times New Roman" w:hAnsi="Times New Roman" w:cs="Times New Roman"/>
          <w:b/>
          <w:sz w:val="28"/>
          <w:szCs w:val="28"/>
        </w:rPr>
        <w:t>Organizační vymezení:</w:t>
      </w:r>
      <w:r w:rsidRPr="00610C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0CF6">
        <w:rPr>
          <w:rFonts w:ascii="Times New Roman" w:hAnsi="Times New Roman" w:cs="Times New Roman"/>
          <w:sz w:val="24"/>
          <w:szCs w:val="24"/>
        </w:rPr>
        <w:t xml:space="preserve">Zájmový útvar </w:t>
      </w:r>
      <w:r w:rsidR="009D69A2" w:rsidRPr="00610CF6">
        <w:rPr>
          <w:rFonts w:ascii="Times New Roman" w:hAnsi="Times New Roman" w:cs="Times New Roman"/>
          <w:sz w:val="24"/>
          <w:szCs w:val="24"/>
        </w:rPr>
        <w:t>KUCHTÍCI</w:t>
      </w:r>
      <w:r w:rsidR="00E80D48" w:rsidRPr="00610CF6">
        <w:rPr>
          <w:rFonts w:ascii="Times New Roman" w:hAnsi="Times New Roman" w:cs="Times New Roman"/>
          <w:sz w:val="24"/>
          <w:szCs w:val="24"/>
        </w:rPr>
        <w:t xml:space="preserve"> </w:t>
      </w:r>
      <w:r w:rsidRPr="00610CF6">
        <w:rPr>
          <w:rFonts w:ascii="Times New Roman" w:hAnsi="Times New Roman" w:cs="Times New Roman"/>
          <w:sz w:val="24"/>
          <w:szCs w:val="24"/>
        </w:rPr>
        <w:t>je realizován v</w:t>
      </w:r>
      <w:r w:rsidR="00E80D48" w:rsidRPr="00610CF6">
        <w:rPr>
          <w:rFonts w:ascii="Times New Roman" w:hAnsi="Times New Roman" w:cs="Times New Roman"/>
          <w:sz w:val="24"/>
          <w:szCs w:val="24"/>
        </w:rPr>
        <w:t xml:space="preserve">e prostorách </w:t>
      </w:r>
      <w:r w:rsidR="00431002">
        <w:rPr>
          <w:rFonts w:ascii="Times New Roman" w:hAnsi="Times New Roman" w:cs="Times New Roman"/>
          <w:sz w:val="24"/>
          <w:szCs w:val="24"/>
        </w:rPr>
        <w:t>žákovské</w:t>
      </w:r>
      <w:r w:rsidR="009D69A2" w:rsidRPr="00610CF6">
        <w:rPr>
          <w:rFonts w:ascii="Times New Roman" w:hAnsi="Times New Roman" w:cs="Times New Roman"/>
          <w:sz w:val="24"/>
          <w:szCs w:val="24"/>
        </w:rPr>
        <w:t xml:space="preserve"> kuchyňky.</w:t>
      </w:r>
    </w:p>
    <w:p w14:paraId="6610E519" w14:textId="77777777" w:rsidR="00A64745" w:rsidRPr="00610CF6" w:rsidRDefault="00A64745" w:rsidP="00A64745">
      <w:pPr>
        <w:jc w:val="both"/>
      </w:pPr>
    </w:p>
    <w:p w14:paraId="3131D383" w14:textId="77777777" w:rsidR="00431002" w:rsidRDefault="00A64745" w:rsidP="009D69A2">
      <w:pPr>
        <w:pStyle w:val="Bezmezer"/>
        <w:rPr>
          <w:rFonts w:ascii="Times New Roman" w:hAnsi="Times New Roman" w:cs="Times New Roman"/>
          <w:b/>
          <w:sz w:val="24"/>
          <w:szCs w:val="24"/>
        </w:rPr>
      </w:pPr>
      <w:r w:rsidRPr="00610CF6">
        <w:rPr>
          <w:rFonts w:ascii="Times New Roman" w:hAnsi="Times New Roman" w:cs="Times New Roman"/>
          <w:b/>
          <w:sz w:val="28"/>
          <w:szCs w:val="28"/>
        </w:rPr>
        <w:t>Náplň zájmového útvaru:</w:t>
      </w:r>
      <w:r w:rsidRPr="00610C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0CF6">
        <w:rPr>
          <w:rFonts w:ascii="Times New Roman" w:hAnsi="Times New Roman" w:cs="Times New Roman"/>
          <w:b/>
          <w:sz w:val="24"/>
          <w:szCs w:val="24"/>
        </w:rPr>
        <w:tab/>
      </w:r>
    </w:p>
    <w:p w14:paraId="5F8C23DA" w14:textId="77777777" w:rsidR="00431002" w:rsidRPr="00431002" w:rsidRDefault="00431002" w:rsidP="00431002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1002">
        <w:rPr>
          <w:rFonts w:ascii="Times New Roman" w:hAnsi="Times New Roman" w:cs="Times New Roman"/>
          <w:sz w:val="24"/>
          <w:szCs w:val="24"/>
        </w:rPr>
        <w:t>teplá a studená kuchyně</w:t>
      </w:r>
    </w:p>
    <w:p w14:paraId="1E48452E" w14:textId="77777777" w:rsidR="00431002" w:rsidRPr="00431002" w:rsidRDefault="00431002" w:rsidP="00431002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1002">
        <w:rPr>
          <w:rFonts w:ascii="Times New Roman" w:hAnsi="Times New Roman" w:cs="Times New Roman"/>
          <w:sz w:val="24"/>
          <w:szCs w:val="24"/>
        </w:rPr>
        <w:t>etiketa stravování</w:t>
      </w:r>
    </w:p>
    <w:p w14:paraId="5592A72A" w14:textId="77777777" w:rsidR="00431002" w:rsidRPr="00431002" w:rsidRDefault="00431002" w:rsidP="00431002">
      <w:pPr>
        <w:pStyle w:val="Bezmezer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31002">
        <w:rPr>
          <w:rFonts w:ascii="Times New Roman" w:hAnsi="Times New Roman" w:cs="Times New Roman"/>
          <w:sz w:val="24"/>
          <w:szCs w:val="24"/>
        </w:rPr>
        <w:t>hygienické zásady a pravidla stolování</w:t>
      </w:r>
    </w:p>
    <w:p w14:paraId="7623CB99" w14:textId="77777777" w:rsidR="00431002" w:rsidRDefault="00431002" w:rsidP="00431002">
      <w:pPr>
        <w:pStyle w:val="Bezmezer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431002">
        <w:rPr>
          <w:rFonts w:ascii="Times New Roman" w:hAnsi="Times New Roman" w:cs="Times New Roman"/>
          <w:sz w:val="24"/>
          <w:szCs w:val="24"/>
        </w:rPr>
        <w:t>zásady zdravé výživy</w:t>
      </w:r>
    </w:p>
    <w:p w14:paraId="5646A883" w14:textId="77777777" w:rsidR="00431002" w:rsidRDefault="00431002" w:rsidP="00A64745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</w:p>
    <w:p w14:paraId="6FBB9436" w14:textId="77777777" w:rsidR="00A64745" w:rsidRPr="00610CF6" w:rsidRDefault="00A64745" w:rsidP="00A64745">
      <w:pPr>
        <w:pStyle w:val="Bezmezer"/>
        <w:rPr>
          <w:rFonts w:ascii="Times New Roman" w:hAnsi="Times New Roman" w:cs="Times New Roman"/>
          <w:b/>
          <w:sz w:val="28"/>
          <w:szCs w:val="28"/>
        </w:rPr>
      </w:pPr>
      <w:r w:rsidRPr="00610CF6">
        <w:rPr>
          <w:rFonts w:ascii="Times New Roman" w:hAnsi="Times New Roman" w:cs="Times New Roman"/>
          <w:b/>
          <w:sz w:val="28"/>
          <w:szCs w:val="28"/>
        </w:rPr>
        <w:t xml:space="preserve">Očekávané výstupy: </w:t>
      </w:r>
    </w:p>
    <w:p w14:paraId="0A31C7AB" w14:textId="77777777" w:rsidR="00A64745" w:rsidRPr="00610CF6" w:rsidRDefault="00A64745" w:rsidP="00A64745">
      <w:pPr>
        <w:pStyle w:val="Bezmezer"/>
        <w:rPr>
          <w:rFonts w:ascii="Times New Roman" w:hAnsi="Times New Roman" w:cs="Times New Roman"/>
        </w:rPr>
      </w:pPr>
    </w:p>
    <w:p w14:paraId="32C59BE7" w14:textId="77777777" w:rsidR="00A64745" w:rsidRPr="00610CF6" w:rsidRDefault="00A64745" w:rsidP="009D69A2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610CF6">
        <w:rPr>
          <w:rFonts w:ascii="Times New Roman" w:hAnsi="Times New Roman" w:cs="Times New Roman"/>
          <w:sz w:val="24"/>
          <w:szCs w:val="24"/>
        </w:rPr>
        <w:t>Žák:</w:t>
      </w:r>
    </w:p>
    <w:p w14:paraId="61FAA9E8" w14:textId="77777777" w:rsidR="009D69A2" w:rsidRPr="00610CF6" w:rsidRDefault="00431002" w:rsidP="009D69A2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učí</w:t>
      </w:r>
      <w:r w:rsidR="009D69A2" w:rsidRPr="00610CF6">
        <w:rPr>
          <w:rFonts w:ascii="Times New Roman" w:hAnsi="Times New Roman" w:cs="Times New Roman"/>
          <w:sz w:val="24"/>
          <w:szCs w:val="24"/>
        </w:rPr>
        <w:t xml:space="preserve"> připravit polévku, jednoduché hlavní jídlo, saláty, zákusky </w:t>
      </w:r>
    </w:p>
    <w:p w14:paraId="685523F0" w14:textId="77777777" w:rsidR="009D69A2" w:rsidRPr="00610CF6" w:rsidRDefault="00610CF6" w:rsidP="009D69A2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D662C7" w:rsidRPr="00610CF6">
        <w:rPr>
          <w:rFonts w:ascii="Times New Roman" w:hAnsi="Times New Roman" w:cs="Times New Roman"/>
          <w:sz w:val="24"/>
          <w:szCs w:val="24"/>
        </w:rPr>
        <w:t>rientuje se v kuchyňském prostředí</w:t>
      </w:r>
    </w:p>
    <w:p w14:paraId="2550954A" w14:textId="77777777" w:rsidR="00D662C7" w:rsidRPr="00610CF6" w:rsidRDefault="00610CF6" w:rsidP="009D69A2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662C7" w:rsidRPr="00610CF6">
        <w:rPr>
          <w:rFonts w:ascii="Times New Roman" w:hAnsi="Times New Roman" w:cs="Times New Roman"/>
          <w:sz w:val="24"/>
          <w:szCs w:val="24"/>
        </w:rPr>
        <w:t>održuje hygienické zásady</w:t>
      </w:r>
    </w:p>
    <w:p w14:paraId="1F7C0F54" w14:textId="4E6F5ED7" w:rsidR="00D662C7" w:rsidRPr="00610CF6" w:rsidRDefault="00C5505A" w:rsidP="009D69A2">
      <w:pPr>
        <w:pStyle w:val="Bezmezer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učí </w:t>
      </w:r>
      <w:bookmarkStart w:id="0" w:name="_GoBack"/>
      <w:bookmarkEnd w:id="0"/>
      <w:r w:rsidR="00610CF6">
        <w:rPr>
          <w:rFonts w:ascii="Times New Roman" w:hAnsi="Times New Roman" w:cs="Times New Roman"/>
          <w:sz w:val="24"/>
          <w:szCs w:val="24"/>
        </w:rPr>
        <w:t>d</w:t>
      </w:r>
      <w:r w:rsidR="00D662C7" w:rsidRPr="00610CF6">
        <w:rPr>
          <w:rFonts w:ascii="Times New Roman" w:hAnsi="Times New Roman" w:cs="Times New Roman"/>
          <w:sz w:val="24"/>
          <w:szCs w:val="24"/>
        </w:rPr>
        <w:t>održ</w:t>
      </w:r>
      <w:r w:rsidR="00431002">
        <w:rPr>
          <w:rFonts w:ascii="Times New Roman" w:hAnsi="Times New Roman" w:cs="Times New Roman"/>
          <w:sz w:val="24"/>
          <w:szCs w:val="24"/>
        </w:rPr>
        <w:t>ovat</w:t>
      </w:r>
      <w:r w:rsidR="00D662C7" w:rsidRPr="00610CF6">
        <w:rPr>
          <w:rFonts w:ascii="Times New Roman" w:hAnsi="Times New Roman" w:cs="Times New Roman"/>
          <w:sz w:val="24"/>
          <w:szCs w:val="24"/>
        </w:rPr>
        <w:t xml:space="preserve"> zásady zdravé výživy</w:t>
      </w:r>
    </w:p>
    <w:p w14:paraId="7564BC04" w14:textId="77777777" w:rsidR="00D662C7" w:rsidRPr="00610CF6" w:rsidRDefault="00D662C7" w:rsidP="00610CF6">
      <w:pPr>
        <w:pStyle w:val="Bezmezer"/>
        <w:ind w:left="1425"/>
        <w:jc w:val="both"/>
        <w:rPr>
          <w:rFonts w:ascii="Times New Roman" w:hAnsi="Times New Roman" w:cs="Times New Roman"/>
          <w:sz w:val="24"/>
          <w:szCs w:val="24"/>
        </w:rPr>
      </w:pPr>
    </w:p>
    <w:p w14:paraId="348DCFA1" w14:textId="77777777" w:rsidR="00A64745" w:rsidRPr="00610CF6" w:rsidRDefault="00A64745" w:rsidP="00A64745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3F6315CD" w14:textId="77777777" w:rsidR="00A64745" w:rsidRPr="00610CF6" w:rsidRDefault="00A64745" w:rsidP="00A64745">
      <w:pPr>
        <w:rPr>
          <w:b/>
          <w:sz w:val="28"/>
          <w:szCs w:val="28"/>
        </w:rPr>
      </w:pPr>
    </w:p>
    <w:p w14:paraId="574829CB" w14:textId="77777777" w:rsidR="00A64745" w:rsidRPr="00610CF6" w:rsidRDefault="00A64745"/>
    <w:sectPr w:rsidR="00A64745" w:rsidRPr="00610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298C"/>
    <w:multiLevelType w:val="hybridMultilevel"/>
    <w:tmpl w:val="2D5221F4"/>
    <w:lvl w:ilvl="0" w:tplc="A1469B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78612F"/>
    <w:multiLevelType w:val="hybridMultilevel"/>
    <w:tmpl w:val="9D763D76"/>
    <w:lvl w:ilvl="0" w:tplc="08A4D1EA"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79CF48F0"/>
    <w:multiLevelType w:val="hybridMultilevel"/>
    <w:tmpl w:val="58F4EAAA"/>
    <w:lvl w:ilvl="0" w:tplc="A1469B1E"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745"/>
    <w:rsid w:val="00346C5D"/>
    <w:rsid w:val="00431002"/>
    <w:rsid w:val="00610CF6"/>
    <w:rsid w:val="009D69A2"/>
    <w:rsid w:val="00A64745"/>
    <w:rsid w:val="00AB2026"/>
    <w:rsid w:val="00C5505A"/>
    <w:rsid w:val="00D662C7"/>
    <w:rsid w:val="00E76D45"/>
    <w:rsid w:val="00E8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760BB"/>
  <w15:chartTrackingRefBased/>
  <w15:docId w15:val="{D477144F-6FCE-4641-906C-4A7710D6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6C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647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6" ma:contentTypeDescription="Vytvoří nový dokument" ma:contentTypeScope="" ma:versionID="2e68dbc37dcf9c0410a7358366009a98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5275d873bf0a3324ca52be59b6e24421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C9C509-2AEE-415D-9810-63FD891F1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21D722-BC26-447A-90F2-1A58845A44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A4BEB8-EAF7-4A81-B575-B651F25A47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Stachová</dc:creator>
  <cp:keywords/>
  <dc:description/>
  <cp:lastModifiedBy>Administrator</cp:lastModifiedBy>
  <cp:revision>2</cp:revision>
  <dcterms:created xsi:type="dcterms:W3CDTF">2021-06-10T09:35:00Z</dcterms:created>
  <dcterms:modified xsi:type="dcterms:W3CDTF">2021-07-10T04:14:00Z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